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C7D8E" w14:textId="299AB3D1" w:rsidR="00795655" w:rsidRPr="00795655" w:rsidRDefault="00795655" w:rsidP="00AE65F1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Ин</w:t>
      </w:r>
      <w:r w:rsidR="006110AB">
        <w:rPr>
          <w:rFonts w:ascii="Times New Roman" w:hAnsi="Times New Roman" w:cs="Times New Roman"/>
          <w:b/>
          <w:color w:val="000000" w:themeColor="text1"/>
          <w:sz w:val="28"/>
        </w:rPr>
        <w:t>теллектуальная игра «</w:t>
      </w:r>
      <w:r w:rsidR="00AE65F1" w:rsidRPr="00AE65F1">
        <w:rPr>
          <w:rFonts w:ascii="Times New Roman" w:hAnsi="Times New Roman" w:cs="Times New Roman"/>
          <w:b/>
          <w:color w:val="000000" w:themeColor="text1"/>
          <w:sz w:val="28"/>
        </w:rPr>
        <w:t>Знатоки техники</w:t>
      </w:r>
      <w:r w:rsidR="00AE65F1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AE65F1" w:rsidRPr="00AE65F1">
        <w:rPr>
          <w:rFonts w:ascii="Times New Roman" w:hAnsi="Times New Roman" w:cs="Times New Roman"/>
          <w:b/>
          <w:color w:val="000000" w:themeColor="text1"/>
          <w:sz w:val="28"/>
        </w:rPr>
        <w:t>безопасности</w:t>
      </w:r>
      <w:r w:rsidR="007E77D8">
        <w:rPr>
          <w:rFonts w:ascii="Times New Roman" w:hAnsi="Times New Roman" w:cs="Times New Roman"/>
          <w:b/>
          <w:color w:val="000000" w:themeColor="text1"/>
          <w:sz w:val="28"/>
        </w:rPr>
        <w:t>»</w:t>
      </w:r>
    </w:p>
    <w:p w14:paraId="1698C419" w14:textId="52BC205E" w:rsidR="00307452" w:rsidRDefault="00307452" w:rsidP="00307452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Распакуйте архив с игрой и запустите презентацию в программе Microsoft PowerPoin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Pr="00307452">
        <w:rPr>
          <w:rFonts w:ascii="Times New Roman" w:hAnsi="Times New Roman" w:cs="Times New Roman"/>
          <w:color w:val="000000" w:themeColor="text1"/>
          <w:sz w:val="28"/>
        </w:rPr>
        <w:t>Вкладка «</w:t>
      </w:r>
      <w:r w:rsidR="00510ADE">
        <w:rPr>
          <w:rFonts w:ascii="Times New Roman" w:hAnsi="Times New Roman" w:cs="Times New Roman"/>
          <w:color w:val="000000" w:themeColor="text1"/>
          <w:sz w:val="28"/>
        </w:rPr>
        <w:t>Слайд шоу</w:t>
      </w:r>
      <w:r>
        <w:rPr>
          <w:rFonts w:ascii="Times New Roman" w:hAnsi="Times New Roman" w:cs="Times New Roman"/>
          <w:color w:val="000000" w:themeColor="text1"/>
          <w:sz w:val="28"/>
        </w:rPr>
        <w:t>» – «С начала».</w:t>
      </w:r>
    </w:p>
    <w:p w14:paraId="4A69D1D1" w14:textId="2D8C520D" w:rsidR="00795655" w:rsidRPr="00795655" w:rsidRDefault="00C47250" w:rsidP="006110AB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7B348DA4" wp14:editId="6734CD10">
            <wp:extent cx="5818909" cy="327302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4712" cy="32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655" w:rsidRPr="00795655">
        <w:rPr>
          <w:rFonts w:ascii="Times New Roman" w:hAnsi="Times New Roman" w:cs="Times New Roman"/>
          <w:sz w:val="28"/>
          <w:szCs w:val="28"/>
        </w:rPr>
        <w:t>При загрузке презентации открывается главное меню.</w:t>
      </w:r>
      <w:r w:rsidR="006110AB">
        <w:rPr>
          <w:rFonts w:ascii="Times New Roman" w:hAnsi="Times New Roman" w:cs="Times New Roman"/>
          <w:sz w:val="28"/>
          <w:szCs w:val="28"/>
        </w:rPr>
        <w:t xml:space="preserve"> </w:t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>Для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ч</w:t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>тобы начать игру и ознакомиться с правилами или условными обозначениями, необходимо навести курсор мыши на нужный вам пункт меню и нажать на левую клавишу.</w:t>
      </w:r>
    </w:p>
    <w:p w14:paraId="1F93E978" w14:textId="63F17F57" w:rsidR="00795655" w:rsidRDefault="00AE65F1" w:rsidP="00795655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42AF289D" wp14:editId="52578FD0">
            <wp:extent cx="5940425" cy="3228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 xml:space="preserve">После запуска игры вы попадёте на загрузочный экран основного игрового поля.  </w:t>
      </w:r>
    </w:p>
    <w:p w14:paraId="2294957C" w14:textId="2A5AC384" w:rsidR="00795655" w:rsidRPr="00795655" w:rsidRDefault="00510ADE" w:rsidP="00795655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 wp14:anchorId="770B7950" wp14:editId="07BFDC86">
            <wp:extent cx="5940425" cy="3196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>Для того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ч</w:t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 xml:space="preserve">тобы начать игру, необходимо навести курсор мыши на изображение </w:t>
      </w:r>
      <w:r w:rsidR="007E77D8">
        <w:rPr>
          <w:rFonts w:ascii="Times New Roman" w:hAnsi="Times New Roman" w:cs="Times New Roman"/>
          <w:color w:val="000000" w:themeColor="text1"/>
          <w:sz w:val="28"/>
        </w:rPr>
        <w:t>круга</w:t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 xml:space="preserve"> и нажать на левую кнопку мыши.</w:t>
      </w:r>
    </w:p>
    <w:p w14:paraId="5EDEE00A" w14:textId="77777777" w:rsidR="00564957" w:rsidRDefault="00564957" w:rsidP="00564957">
      <w:pPr>
        <w:rPr>
          <w:rFonts w:ascii="Times New Roman" w:hAnsi="Times New Roman" w:cs="Times New Roman"/>
          <w:color w:val="000000" w:themeColor="text1"/>
          <w:sz w:val="28"/>
        </w:rPr>
      </w:pPr>
      <w:r w:rsidRPr="005507FE">
        <w:rPr>
          <w:rFonts w:ascii="Times New Roman" w:hAnsi="Times New Roman" w:cs="Times New Roman"/>
          <w:color w:val="000000" w:themeColor="text1"/>
          <w:sz w:val="28"/>
        </w:rPr>
        <w:t xml:space="preserve">На экране отобразится </w:t>
      </w:r>
      <w:r>
        <w:rPr>
          <w:rFonts w:ascii="Times New Roman" w:hAnsi="Times New Roman" w:cs="Times New Roman"/>
          <w:color w:val="000000" w:themeColor="text1"/>
          <w:sz w:val="28"/>
        </w:rPr>
        <w:t>вопрос и четыре варианта ответа.</w:t>
      </w:r>
    </w:p>
    <w:p w14:paraId="3AE83A2F" w14:textId="4B9DBA6D" w:rsidR="00564957" w:rsidRDefault="00AE65F1" w:rsidP="00564957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7D05D716" wp14:editId="46CBB03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957" w:rsidRPr="005507FE">
        <w:rPr>
          <w:rFonts w:ascii="Times New Roman" w:hAnsi="Times New Roman" w:cs="Times New Roman"/>
          <w:color w:val="000000" w:themeColor="text1"/>
          <w:sz w:val="28"/>
        </w:rPr>
        <w:t>После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к</w:t>
      </w:r>
      <w:r w:rsidR="00564957" w:rsidRPr="005507FE">
        <w:rPr>
          <w:rFonts w:ascii="Times New Roman" w:hAnsi="Times New Roman" w:cs="Times New Roman"/>
          <w:color w:val="000000" w:themeColor="text1"/>
          <w:sz w:val="28"/>
        </w:rPr>
        <w:t>ак команда выберет вариант ответа из предложенных подсказок, откроется экран, который укажет, пр</w:t>
      </w:r>
      <w:r w:rsidR="00564957">
        <w:rPr>
          <w:rFonts w:ascii="Times New Roman" w:hAnsi="Times New Roman" w:cs="Times New Roman"/>
          <w:color w:val="000000" w:themeColor="text1"/>
          <w:sz w:val="28"/>
        </w:rPr>
        <w:t>авильно или нет ответили игрок</w:t>
      </w:r>
      <w:r w:rsidR="00564957" w:rsidRPr="009A60C7">
        <w:rPr>
          <w:rFonts w:ascii="Times New Roman" w:hAnsi="Times New Roman" w:cs="Times New Roman"/>
          <w:color w:val="000000" w:themeColor="text1"/>
          <w:sz w:val="28"/>
        </w:rPr>
        <w:t>и.</w:t>
      </w:r>
    </w:p>
    <w:p w14:paraId="1E53A5CB" w14:textId="2E4C23CA" w:rsidR="00795655" w:rsidRPr="00795655" w:rsidRDefault="00AE65F1" w:rsidP="00795655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 wp14:anchorId="3A05BE18" wp14:editId="588365DB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>После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к</w:t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>ак команда даст свой ответ, можно будет переходить к следующему вопросу, нажав на кнопку «</w:t>
      </w:r>
      <w:r w:rsidR="00510ADE">
        <w:rPr>
          <w:rFonts w:ascii="Times New Roman" w:hAnsi="Times New Roman" w:cs="Times New Roman"/>
          <w:color w:val="000000" w:themeColor="text1"/>
          <w:sz w:val="28"/>
        </w:rPr>
        <w:t>Вернуться назад</w:t>
      </w:r>
      <w:r w:rsidR="00795655" w:rsidRPr="00795655"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0A0C1E63" w14:textId="77777777" w:rsidR="00795655" w:rsidRPr="00795655" w:rsidRDefault="00795655" w:rsidP="00795655">
      <w:pPr>
        <w:rPr>
          <w:rFonts w:ascii="Times New Roman" w:hAnsi="Times New Roman" w:cs="Times New Roman"/>
          <w:b/>
          <w:color w:val="FF0000"/>
          <w:sz w:val="28"/>
        </w:rPr>
      </w:pPr>
      <w:r w:rsidRPr="00795655">
        <w:rPr>
          <w:rFonts w:ascii="Times New Roman" w:hAnsi="Times New Roman" w:cs="Times New Roman"/>
          <w:b/>
          <w:color w:val="FF0000"/>
          <w:sz w:val="28"/>
        </w:rPr>
        <w:t>!!!ВНИМАНИЕ!!!!</w:t>
      </w:r>
    </w:p>
    <w:p w14:paraId="0DF673F1" w14:textId="77777777" w:rsidR="00795655" w:rsidRPr="00795655" w:rsidRDefault="00795655" w:rsidP="00795655">
      <w:pPr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>Для корректного отображения презентации может понадобиться установка дополнительных шрифтов. Все они находятся в скачанном вами архиве, в папке «Шрифты».</w:t>
      </w:r>
    </w:p>
    <w:p w14:paraId="42CA8BF7" w14:textId="0C992B39" w:rsidR="00795655" w:rsidRPr="00795655" w:rsidRDefault="00795655" w:rsidP="00795655">
      <w:pPr>
        <w:rPr>
          <w:rFonts w:ascii="Times New Roman" w:hAnsi="Times New Roman" w:cs="Times New Roman"/>
          <w:b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Для того</w:t>
      </w:r>
      <w:r w:rsidR="00510ADE">
        <w:rPr>
          <w:rFonts w:ascii="Times New Roman" w:hAnsi="Times New Roman" w:cs="Times New Roman"/>
          <w:b/>
          <w:color w:val="000000" w:themeColor="text1"/>
          <w:sz w:val="28"/>
        </w:rPr>
        <w:t xml:space="preserve"> ч</w:t>
      </w: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тобы установить нужные шрифты, необходимо:</w:t>
      </w:r>
    </w:p>
    <w:p w14:paraId="6F684B09" w14:textId="71D19C87" w:rsidR="00795655" w:rsidRPr="00795655" w:rsidRDefault="00795655" w:rsidP="00795655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Открыть папку </w:t>
      </w:r>
      <w:r w:rsidRPr="00795655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 wp14:anchorId="15D0B2A9" wp14:editId="23543DBF">
            <wp:extent cx="1228725" cy="24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 .</w:t>
      </w:r>
    </w:p>
    <w:p w14:paraId="0F137CFA" w14:textId="77777777" w:rsidR="00795655" w:rsidRPr="00795655" w:rsidRDefault="00795655" w:rsidP="00795655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>Выбрать необходимый вам шрифт, навести на него курсор и нажать на левую кнопку мыши.</w:t>
      </w:r>
    </w:p>
    <w:p w14:paraId="79AE3B17" w14:textId="2CFA406D" w:rsidR="00795655" w:rsidRDefault="00795655" w:rsidP="0079565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 wp14:anchorId="0262B97E" wp14:editId="31E4AE2A">
            <wp:extent cx="5943600" cy="942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00EF" w14:textId="042B81D4" w:rsidR="00517E77" w:rsidRPr="00795655" w:rsidRDefault="00517E77" w:rsidP="00795655"/>
    <w:sectPr w:rsidR="00517E77" w:rsidRPr="00795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AC643" w14:textId="77777777" w:rsidR="00E5678A" w:rsidRDefault="00E5678A" w:rsidP="007061E5">
      <w:pPr>
        <w:spacing w:after="0" w:line="240" w:lineRule="auto"/>
      </w:pPr>
      <w:r>
        <w:separator/>
      </w:r>
    </w:p>
  </w:endnote>
  <w:endnote w:type="continuationSeparator" w:id="0">
    <w:p w14:paraId="6E2D7DAE" w14:textId="77777777" w:rsidR="00E5678A" w:rsidRDefault="00E5678A" w:rsidP="00706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AAFB4" w14:textId="77777777" w:rsidR="00E5678A" w:rsidRDefault="00E5678A" w:rsidP="007061E5">
      <w:pPr>
        <w:spacing w:after="0" w:line="240" w:lineRule="auto"/>
      </w:pPr>
      <w:r>
        <w:separator/>
      </w:r>
    </w:p>
  </w:footnote>
  <w:footnote w:type="continuationSeparator" w:id="0">
    <w:p w14:paraId="1FC59000" w14:textId="77777777" w:rsidR="00E5678A" w:rsidRDefault="00E5678A" w:rsidP="00706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05F31"/>
    <w:multiLevelType w:val="hybridMultilevel"/>
    <w:tmpl w:val="9D1CB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D08"/>
    <w:rsid w:val="00064825"/>
    <w:rsid w:val="001520A9"/>
    <w:rsid w:val="00197111"/>
    <w:rsid w:val="001E681C"/>
    <w:rsid w:val="00211420"/>
    <w:rsid w:val="002553AE"/>
    <w:rsid w:val="002A68C0"/>
    <w:rsid w:val="00307452"/>
    <w:rsid w:val="00321AF8"/>
    <w:rsid w:val="003276F1"/>
    <w:rsid w:val="00357301"/>
    <w:rsid w:val="003A4F54"/>
    <w:rsid w:val="003B22E0"/>
    <w:rsid w:val="003F0B7C"/>
    <w:rsid w:val="004B1BF2"/>
    <w:rsid w:val="005009EE"/>
    <w:rsid w:val="00510ADE"/>
    <w:rsid w:val="00517E77"/>
    <w:rsid w:val="00541649"/>
    <w:rsid w:val="005507FE"/>
    <w:rsid w:val="00560C88"/>
    <w:rsid w:val="00564957"/>
    <w:rsid w:val="00565FB0"/>
    <w:rsid w:val="005A5D3D"/>
    <w:rsid w:val="006110AB"/>
    <w:rsid w:val="0062254F"/>
    <w:rsid w:val="00627521"/>
    <w:rsid w:val="00667638"/>
    <w:rsid w:val="006979D8"/>
    <w:rsid w:val="007061E5"/>
    <w:rsid w:val="00720881"/>
    <w:rsid w:val="00753A76"/>
    <w:rsid w:val="00781783"/>
    <w:rsid w:val="00792057"/>
    <w:rsid w:val="00795655"/>
    <w:rsid w:val="007E77D8"/>
    <w:rsid w:val="007F1D3B"/>
    <w:rsid w:val="008953C7"/>
    <w:rsid w:val="008A1EAF"/>
    <w:rsid w:val="008B2C62"/>
    <w:rsid w:val="009407C6"/>
    <w:rsid w:val="0094180B"/>
    <w:rsid w:val="00946E61"/>
    <w:rsid w:val="00997985"/>
    <w:rsid w:val="009A60C7"/>
    <w:rsid w:val="009B1CA1"/>
    <w:rsid w:val="009E00CC"/>
    <w:rsid w:val="009E291D"/>
    <w:rsid w:val="00A170B2"/>
    <w:rsid w:val="00A22887"/>
    <w:rsid w:val="00A86A96"/>
    <w:rsid w:val="00AE65F1"/>
    <w:rsid w:val="00B20308"/>
    <w:rsid w:val="00B40766"/>
    <w:rsid w:val="00C13395"/>
    <w:rsid w:val="00C47250"/>
    <w:rsid w:val="00CA6D10"/>
    <w:rsid w:val="00CB4942"/>
    <w:rsid w:val="00CC4CB0"/>
    <w:rsid w:val="00D0091E"/>
    <w:rsid w:val="00D74724"/>
    <w:rsid w:val="00DC1316"/>
    <w:rsid w:val="00DD71AE"/>
    <w:rsid w:val="00DF4724"/>
    <w:rsid w:val="00E31D08"/>
    <w:rsid w:val="00E371C5"/>
    <w:rsid w:val="00E40359"/>
    <w:rsid w:val="00E5678A"/>
    <w:rsid w:val="00E625E6"/>
    <w:rsid w:val="00E93EED"/>
    <w:rsid w:val="00EC79B1"/>
    <w:rsid w:val="00F52200"/>
    <w:rsid w:val="00F713E4"/>
    <w:rsid w:val="00F80E93"/>
    <w:rsid w:val="00FA49F5"/>
    <w:rsid w:val="00FD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D98C"/>
  <w15:docId w15:val="{C8350ECE-28A4-4849-AB9B-2DC1A82A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655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61E5"/>
  </w:style>
  <w:style w:type="paragraph" w:styleId="a5">
    <w:name w:val="footer"/>
    <w:basedOn w:val="a"/>
    <w:link w:val="a6"/>
    <w:uiPriority w:val="99"/>
    <w:unhideWhenUsed/>
    <w:rsid w:val="00706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61E5"/>
  </w:style>
  <w:style w:type="paragraph" w:styleId="a7">
    <w:name w:val="List Paragraph"/>
    <w:basedOn w:val="a"/>
    <w:uiPriority w:val="34"/>
    <w:qFormat/>
    <w:rsid w:val="007F1D3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68C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C1339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1339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1339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1339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133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user17</cp:lastModifiedBy>
  <cp:revision>3</cp:revision>
  <dcterms:created xsi:type="dcterms:W3CDTF">2019-07-19T07:56:00Z</dcterms:created>
  <dcterms:modified xsi:type="dcterms:W3CDTF">2020-02-10T06:42:00Z</dcterms:modified>
</cp:coreProperties>
</file>